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Татлы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Основано башкирами Катайской волости Ногайской дороги на собственных землях, известно с 1740 г. как Татлино. Названо по имени первопереселенца, известен его сын Исянберды Татлинов. </w:t>
      </w:r>
    </w:p>
    <w:p>
      <w:pPr>
        <w:pStyle w:val="Normal"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Деревня Татлы (Ильмяшкино) при р. Багарашлы в 1795 г. состояла из 19 дворов с 66 мужчинами и 61 женщиной. По X ревизии (1859 г.) в 30 дворах проживало 219 человек. К 1920 г. цифры существенно не изменились: 233 жителя и 47 дворов.</w:t>
        <w:br/>
        <w:t>Первопоселенец Татлы оставил сына Исянберды Татлинова, жившего в 1750-1825 гг. Год его рождения говорит о приблизительном времени возникновения деревни.</w:t>
        <w:br/>
        <w:t>Хлеб здесь не сеяли. Все жители - полукочевники. 30 дворов с 219 жителями имело 150 лошадей, 100 коров, 79 овец, 30 коз. Занимались промыслами, в частности, бортничеством.</w:t>
        <w:br/>
        <w:tab/>
        <w:t>Отметим и районы кочевок татлинцев - по рекам Кургуза, Аркастан, Нары-Елга, Багарашлы, Бала Ямал, у родника и ключа Безымянные.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273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LibreOffice/6.3.6.2$Windows_X86_64 LibreOffice_project/2196df99b074d8a661f4036fca8fa0cbfa33a497</Application>
  <Pages>1</Pages>
  <Words>133</Words>
  <Characters>763</Characters>
  <CharactersWithSpaces>895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2017-02-02T10:07:00Z</dcterms:created>
  <dc:creator>Home</dc:creator>
  <dc:description/>
  <dc:language>ba-RU</dc:language>
  <cp:lastModifiedBy/>
  <dcterms:modified xsi:type="dcterms:W3CDTF">2021-08-17T12:06:03Z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