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color w:val="000000"/>
          <w:sz w:val="28"/>
          <w:szCs w:val="28"/>
        </w:rPr>
        <w:t>История села Арипкулово (Кудашманово)</w:t>
      </w:r>
    </w:p>
    <w:p>
      <w:pPr>
        <w:pStyle w:val="Normal"/>
        <w:shd w:val="clear" w:color="auto" w:fill="FFFFFF"/>
        <w:spacing w:lineRule="auto" w:line="240"/>
        <w:jc w:val="both"/>
        <w:rPr>
          <w:color w:val="000000"/>
        </w:rPr>
      </w:pPr>
      <w:r>
        <w:rPr>
          <w:rFonts w:eastAsia="Times New Roman" w:cs="Times New Roman" w:ascii="Times New Roman" w:hAnsi="Times New Roman"/>
          <w:color w:val="000000"/>
          <w:sz w:val="24"/>
          <w:szCs w:val="24"/>
          <w:lang w:eastAsia="ru-RU"/>
        </w:rPr>
        <w:t>Отношения жителей деревень Арипкулово при р. Кузы-Елга и Кудашманово (Кумик) при р. Миндигуж были родственными. В конце XVIII в. только что возникшая деревня Арипкулово имела всего 6 дворов, где проживало 32 человека. По X ревизии в ней было 70 жителей и 12 дворов. 106 жителей и 24 двора показано в 1920 г.</w:t>
        <w:br/>
        <w:t xml:space="preserve">Сыновья первопоселенца Кусяк Арипкулов (1749-1836) с сыном Кагарманом и Абдулгазиз Арипкулов жили в родной деревне. </w:t>
      </w:r>
    </w:p>
    <w:p>
      <w:pPr>
        <w:pStyle w:val="Normal"/>
        <w:shd w:val="clear" w:color="auto" w:fill="FFFFFF"/>
        <w:spacing w:lineRule="auto" w:line="240"/>
        <w:jc w:val="both"/>
        <w:rPr>
          <w:color w:val="000000"/>
        </w:rPr>
      </w:pPr>
      <w:r>
        <w:rPr>
          <w:rFonts w:eastAsia="Times New Roman" w:cs="Times New Roman" w:ascii="Times New Roman" w:hAnsi="Times New Roman"/>
          <w:color w:val="000000"/>
          <w:sz w:val="24"/>
          <w:szCs w:val="24"/>
          <w:lang w:eastAsia="ru-RU"/>
        </w:rPr>
        <w:tab/>
        <w:t>Места кочевок проходили по рекам Изяк-Таш, Яран-Таш, Кильдыш Кильган. 22 дворам со 131 жителем принадлежало 50 лошадей, 40 коров, 250 овец, 100 коз. Деревня имела борти. Ей принадлежали \"бортные ухожьи\". По указу Оренбургской казенной палаты от 24 ноября 1838 г. в новую деревню Кудашманово из Арипкулова выехало 11 семей. В середине века 101 житель проживал в 14 дворах. В 1920 г. было 117 человек и 21 двор.</w:t>
        <w:br/>
        <w:tab/>
        <w:t>Во время восстания Карасакала в 1740 г. в Катайской волости была д. Кудашманово, где жил сотник, повстанец Кудашман Тикеев. Кузницу деревни использовали для заготовки наконечников для стрел и копий. В материалах ревизий за 1795-1834 гг. деревни не было. Вероятно, она вместе с аулами была сожжена карателями в ходе подавления восстания. Новая деревня, по-видимому, взяла название старой, исчезнувшей.</w:t>
        <w:br/>
        <w:tab/>
        <w:t>Жители занимались скотоводством, бортничеством, лесными промыслами, охотой. Кочевали по р. Ист Ярган, горе Миндигуж.</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center"/>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24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e1eb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e1eb8"/>
    <w:rPr>
      <w:rFonts w:ascii="Times New Roman" w:hAnsi="Times New Roman" w:eastAsia="Times New Roman" w:cs="Times New Roman"/>
      <w:b/>
      <w:bCs/>
      <w:kern w:val="2"/>
      <w:sz w:val="48"/>
      <w:szCs w:val="48"/>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ae1eb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LibreOffice/6.3.6.2$Windows_X86_64 LibreOffice_project/2196df99b074d8a661f4036fca8fa0cbfa33a497</Application>
  <Pages>1</Pages>
  <Words>209</Words>
  <Characters>1197</Characters>
  <CharactersWithSpaces>1404</CharactersWithSpaces>
  <Paragraphs>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2017-03-27T09:40:00Z</dcterms:created>
  <dc:creator>Home</dc:creator>
  <dc:description/>
  <dc:language>ba-RU</dc:language>
  <cp:lastModifiedBy/>
  <dcterms:modified xsi:type="dcterms:W3CDTF">2021-08-17T12:46:52Z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